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91"/>
        <w:gridCol w:w="4505"/>
        <w:gridCol w:w="4489"/>
        <w:gridCol w:w="550"/>
        <w:gridCol w:w="1080"/>
        <w:gridCol w:w="1260"/>
        <w:gridCol w:w="1080"/>
        <w:gridCol w:w="1076"/>
        <w:gridCol w:w="4499"/>
      </w:tblGrid>
      <w:tr w:rsidR="00483637" w:rsidTr="00462C53">
        <w:tc>
          <w:tcPr>
            <w:tcW w:w="23030" w:type="dxa"/>
            <w:gridSpan w:val="9"/>
            <w:shd w:val="clear" w:color="auto" w:fill="A6A6A6" w:themeFill="background1" w:themeFillShade="A6"/>
            <w:vAlign w:val="center"/>
          </w:tcPr>
          <w:p w:rsidR="00483637" w:rsidRPr="00245675" w:rsidRDefault="00DD6E44" w:rsidP="00DD6E44">
            <w:pPr>
              <w:tabs>
                <w:tab w:val="left" w:pos="1197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FFFF"/>
                <w:sz w:val="60"/>
                <w:szCs w:val="6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60"/>
                <w:szCs w:val="60"/>
                <w:lang w:val="en-US"/>
              </w:rPr>
              <w:t>Daily Management Visual Board</w:t>
            </w:r>
          </w:p>
        </w:tc>
      </w:tr>
      <w:tr w:rsidR="004A7684" w:rsidTr="004B2537">
        <w:trPr>
          <w:trHeight w:val="1743"/>
        </w:trPr>
        <w:tc>
          <w:tcPr>
            <w:tcW w:w="4491" w:type="dxa"/>
            <w:shd w:val="clear" w:color="auto" w:fill="F2F2F2" w:themeFill="background1" w:themeFillShade="F2"/>
            <w:vAlign w:val="center"/>
          </w:tcPr>
          <w:p w:rsidR="004A7684" w:rsidRPr="00F22BC9" w:rsidRDefault="004A7684" w:rsidP="007D03E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doni MT Condensed" w:hAnsi="Bodoni MT Condensed" w:cs="Bodoni MT Condensed"/>
                <w:b/>
                <w:bCs/>
                <w:color w:val="000000"/>
                <w:sz w:val="44"/>
                <w:szCs w:val="44"/>
                <w:lang w:val="en-US"/>
              </w:rPr>
            </w:pPr>
            <w:r w:rsidRPr="00F22BC9">
              <w:rPr>
                <w:rFonts w:ascii="Bodoni MT Condensed" w:hAnsi="Bodoni MT Condensed" w:cs="Bodoni MT Condensed"/>
                <w:b/>
                <w:bCs/>
                <w:color w:val="000000"/>
                <w:sz w:val="44"/>
                <w:szCs w:val="44"/>
                <w:lang w:val="en-US"/>
              </w:rPr>
              <w:t>Who is the customer?</w:t>
            </w:r>
          </w:p>
          <w:p w:rsidR="004A7684" w:rsidRDefault="004A7684" w:rsidP="007D03E9">
            <w:pPr>
              <w:jc w:val="center"/>
            </w:pPr>
          </w:p>
        </w:tc>
        <w:tc>
          <w:tcPr>
            <w:tcW w:w="4505" w:type="dxa"/>
            <w:shd w:val="clear" w:color="auto" w:fill="F2F2F2" w:themeFill="background1" w:themeFillShade="F2"/>
            <w:vAlign w:val="center"/>
          </w:tcPr>
          <w:p w:rsidR="004A7684" w:rsidRDefault="004A7684" w:rsidP="0024567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ernard MT Condensed" w:hAnsi="Bernard MT Condensed" w:cs="Bernard MT Condensed"/>
                <w:b/>
                <w:bCs/>
                <w:color w:val="C00000"/>
                <w:sz w:val="36"/>
                <w:szCs w:val="36"/>
                <w:lang w:val="en-US"/>
              </w:rPr>
            </w:pPr>
            <w:r>
              <w:rPr>
                <w:rFonts w:ascii="Bernard MT Condensed" w:hAnsi="Bernard MT Condensed" w:cs="Bernard MT Condensed"/>
                <w:b/>
                <w:bCs/>
                <w:color w:val="C00000"/>
                <w:sz w:val="36"/>
                <w:szCs w:val="36"/>
                <w:lang w:val="en-US"/>
              </w:rPr>
              <w:t>PLAN / DO</w:t>
            </w:r>
          </w:p>
          <w:p w:rsidR="004A7684" w:rsidRDefault="004A7684" w:rsidP="00245675">
            <w:pPr>
              <w:autoSpaceDE w:val="0"/>
              <w:autoSpaceDN w:val="0"/>
              <w:adjustRightInd w:val="0"/>
              <w:jc w:val="center"/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  <w:t>Plan To Do</w:t>
            </w:r>
          </w:p>
          <w:p w:rsidR="004A7684" w:rsidRDefault="004A7684" w:rsidP="00245675">
            <w:pPr>
              <w:jc w:val="center"/>
            </w:pPr>
          </w:p>
        </w:tc>
        <w:tc>
          <w:tcPr>
            <w:tcW w:w="4489" w:type="dxa"/>
            <w:shd w:val="clear" w:color="auto" w:fill="F2F2F2" w:themeFill="background1" w:themeFillShade="F2"/>
            <w:vAlign w:val="center"/>
          </w:tcPr>
          <w:p w:rsidR="004A7684" w:rsidRDefault="004A7684" w:rsidP="0024567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ernard MT Condensed" w:hAnsi="Bernard MT Condensed" w:cs="Bernard MT Condensed"/>
                <w:b/>
                <w:bCs/>
                <w:color w:val="C00000"/>
                <w:sz w:val="36"/>
                <w:szCs w:val="36"/>
                <w:lang w:val="en-US"/>
              </w:rPr>
            </w:pPr>
            <w:r>
              <w:rPr>
                <w:rFonts w:ascii="Bernard MT Condensed" w:hAnsi="Bernard MT Condensed" w:cs="Bernard MT Condensed"/>
                <w:b/>
                <w:bCs/>
                <w:color w:val="C00000"/>
                <w:sz w:val="36"/>
                <w:szCs w:val="36"/>
                <w:lang w:val="en-US"/>
              </w:rPr>
              <w:t>CHECK</w:t>
            </w:r>
          </w:p>
          <w:p w:rsidR="004A7684" w:rsidRDefault="004A7684" w:rsidP="00245675">
            <w:pPr>
              <w:autoSpaceDE w:val="0"/>
              <w:autoSpaceDN w:val="0"/>
              <w:adjustRightInd w:val="0"/>
              <w:jc w:val="center"/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  <w:t>How I am Doing?</w:t>
            </w:r>
          </w:p>
          <w:p w:rsidR="004A7684" w:rsidRDefault="004A7684" w:rsidP="00245675">
            <w:pPr>
              <w:jc w:val="center"/>
            </w:pPr>
          </w:p>
        </w:tc>
        <w:tc>
          <w:tcPr>
            <w:tcW w:w="5046" w:type="dxa"/>
            <w:gridSpan w:val="5"/>
            <w:shd w:val="clear" w:color="auto" w:fill="F2F2F2" w:themeFill="background1" w:themeFillShade="F2"/>
            <w:vAlign w:val="center"/>
          </w:tcPr>
          <w:p w:rsidR="004A7684" w:rsidRDefault="004A7684" w:rsidP="00245675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ernard MT Condensed" w:hAnsi="Bernard MT Condensed" w:cs="Bernard MT Condensed"/>
                <w:b/>
                <w:bCs/>
                <w:color w:val="C00000"/>
                <w:sz w:val="36"/>
                <w:szCs w:val="36"/>
                <w:lang w:val="en-US"/>
              </w:rPr>
            </w:pPr>
            <w:r>
              <w:rPr>
                <w:rFonts w:ascii="Bernard MT Condensed" w:hAnsi="Bernard MT Condensed" w:cs="Bernard MT Condensed"/>
                <w:b/>
                <w:bCs/>
                <w:color w:val="C00000"/>
                <w:sz w:val="36"/>
                <w:szCs w:val="36"/>
                <w:lang w:val="en-US"/>
              </w:rPr>
              <w:t>ACT</w:t>
            </w:r>
          </w:p>
          <w:p w:rsidR="004A7684" w:rsidRDefault="004A7684" w:rsidP="00245675">
            <w:pPr>
              <w:autoSpaceDE w:val="0"/>
              <w:autoSpaceDN w:val="0"/>
              <w:adjustRightInd w:val="0"/>
              <w:jc w:val="center"/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  <w:t>How I am Improving?</w:t>
            </w:r>
          </w:p>
          <w:p w:rsidR="004A7684" w:rsidRDefault="004A7684" w:rsidP="00245675">
            <w:pPr>
              <w:jc w:val="center"/>
            </w:pPr>
          </w:p>
        </w:tc>
        <w:tc>
          <w:tcPr>
            <w:tcW w:w="4499" w:type="dxa"/>
            <w:shd w:val="clear" w:color="auto" w:fill="F2F2F2" w:themeFill="background1" w:themeFillShade="F2"/>
            <w:vAlign w:val="center"/>
          </w:tcPr>
          <w:p w:rsidR="004A7684" w:rsidRDefault="004A7684" w:rsidP="007D03E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  <w:t>Successes</w:t>
            </w:r>
          </w:p>
          <w:p w:rsidR="004A7684" w:rsidRDefault="004A7684" w:rsidP="00DD6E44">
            <w:pPr>
              <w:autoSpaceDE w:val="0"/>
              <w:autoSpaceDN w:val="0"/>
              <w:adjustRightInd w:val="0"/>
              <w:spacing w:line="288" w:lineRule="auto"/>
              <w:jc w:val="center"/>
            </w:pPr>
          </w:p>
        </w:tc>
      </w:tr>
      <w:tr w:rsidR="00DD6E44" w:rsidTr="005803D0">
        <w:trPr>
          <w:trHeight w:val="2159"/>
        </w:trPr>
        <w:tc>
          <w:tcPr>
            <w:tcW w:w="4491" w:type="dxa"/>
            <w:vMerge w:val="restart"/>
          </w:tcPr>
          <w:p w:rsidR="00DD6E44" w:rsidRDefault="00DD6E44"/>
          <w:p w:rsidR="00F22BC9" w:rsidRDefault="00F22BC9" w:rsidP="00F22BC9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 xml:space="preserve">Staff and students of </w:t>
            </w:r>
          </w:p>
          <w:p w:rsidR="00F22BC9" w:rsidRPr="00F22BC9" w:rsidRDefault="00F22BC9" w:rsidP="00F22BC9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sz w:val="40"/>
                <w:szCs w:val="40"/>
              </w:rPr>
              <w:t>ASD-N</w:t>
            </w:r>
          </w:p>
        </w:tc>
        <w:tc>
          <w:tcPr>
            <w:tcW w:w="4505" w:type="dxa"/>
            <w:vMerge w:val="restart"/>
          </w:tcPr>
          <w:p w:rsidR="00DD6E44" w:rsidRDefault="00C62E0D">
            <w:r>
              <w:t xml:space="preserve">Target for Pop-Ins and 1 hour </w:t>
            </w:r>
            <w:r w:rsidR="00F22BC9">
              <w:t>visits:</w:t>
            </w:r>
          </w:p>
          <w:p w:rsidR="004A5321" w:rsidRDefault="004A5321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1"/>
              <w:gridCol w:w="1791"/>
              <w:gridCol w:w="1427"/>
            </w:tblGrid>
            <w:tr w:rsidR="00F22BC9" w:rsidTr="00BD18BC">
              <w:tc>
                <w:tcPr>
                  <w:tcW w:w="1061" w:type="dxa"/>
                  <w:shd w:val="clear" w:color="auto" w:fill="000000" w:themeFill="text1"/>
                </w:tcPr>
                <w:p w:rsidR="00F22BC9" w:rsidRPr="004A5321" w:rsidRDefault="00F22BC9" w:rsidP="004A5321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4A5321">
                    <w:rPr>
                      <w:b/>
                      <w:color w:val="FFFFFF" w:themeColor="background1"/>
                    </w:rPr>
                    <w:t>Month</w:t>
                  </w:r>
                </w:p>
              </w:tc>
              <w:tc>
                <w:tcPr>
                  <w:tcW w:w="1791" w:type="dxa"/>
                  <w:shd w:val="clear" w:color="auto" w:fill="000000" w:themeFill="text1"/>
                </w:tcPr>
                <w:p w:rsidR="00F22BC9" w:rsidRDefault="00F22BC9" w:rsidP="004A5321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</w:rPr>
                  </w:pPr>
                  <w:r w:rsidRPr="004A5321">
                    <w:rPr>
                      <w:b/>
                      <w:color w:val="FFFFFF" w:themeColor="background1"/>
                    </w:rPr>
                    <w:t>Pop-ins</w:t>
                  </w:r>
                  <w:r w:rsidR="004A5321">
                    <w:rPr>
                      <w:b/>
                      <w:color w:val="FFFFFF" w:themeColor="background1"/>
                    </w:rPr>
                    <w:t xml:space="preserve"> </w:t>
                  </w:r>
                  <w:r w:rsidR="004A5321" w:rsidRPr="004A5321">
                    <w:rPr>
                      <w:b/>
                      <w:color w:val="FFFFFF" w:themeColor="background1"/>
                      <w:sz w:val="14"/>
                      <w:szCs w:val="14"/>
                    </w:rPr>
                    <w:t>(15</w:t>
                  </w:r>
                  <w:r w:rsidR="00706100">
                    <w:rPr>
                      <w:b/>
                      <w:color w:val="FFFFFF" w:themeColor="background1"/>
                      <w:sz w:val="14"/>
                      <w:szCs w:val="14"/>
                    </w:rPr>
                    <w:t>-20</w:t>
                  </w:r>
                  <w:r w:rsidR="004A5321" w:rsidRPr="004A5321">
                    <w:rPr>
                      <w:b/>
                      <w:color w:val="FFFFFF" w:themeColor="background1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4A5321" w:rsidRPr="004A5321">
                    <w:rPr>
                      <w:b/>
                      <w:color w:val="FFFFFF" w:themeColor="background1"/>
                      <w:sz w:val="14"/>
                      <w:szCs w:val="14"/>
                    </w:rPr>
                    <w:t>mins</w:t>
                  </w:r>
                  <w:proofErr w:type="spellEnd"/>
                  <w:r w:rsidR="004A5321" w:rsidRPr="004A5321">
                    <w:rPr>
                      <w:b/>
                      <w:color w:val="FFFFFF" w:themeColor="background1"/>
                      <w:sz w:val="14"/>
                      <w:szCs w:val="14"/>
                    </w:rPr>
                    <w:t>.)</w:t>
                  </w:r>
                </w:p>
                <w:p w:rsidR="005803D0" w:rsidRPr="004A5321" w:rsidRDefault="005803D0" w:rsidP="004A5321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  <w:sz w:val="14"/>
                      <w:szCs w:val="14"/>
                    </w:rPr>
                    <w:t>Target</w:t>
                  </w:r>
                </w:p>
              </w:tc>
              <w:tc>
                <w:tcPr>
                  <w:tcW w:w="1427" w:type="dxa"/>
                  <w:shd w:val="clear" w:color="auto" w:fill="000000" w:themeFill="text1"/>
                </w:tcPr>
                <w:p w:rsidR="00F22BC9" w:rsidRDefault="00F22BC9" w:rsidP="004A5321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4A5321">
                    <w:rPr>
                      <w:b/>
                      <w:color w:val="FFFFFF" w:themeColor="background1"/>
                    </w:rPr>
                    <w:t>1</w:t>
                  </w:r>
                  <w:r w:rsidR="00706100">
                    <w:rPr>
                      <w:b/>
                      <w:color w:val="FFFFFF" w:themeColor="background1"/>
                    </w:rPr>
                    <w:t>-2</w:t>
                  </w:r>
                  <w:r w:rsidRPr="004A5321">
                    <w:rPr>
                      <w:b/>
                      <w:color w:val="FFFFFF" w:themeColor="background1"/>
                    </w:rPr>
                    <w:t xml:space="preserve"> hour Visits</w:t>
                  </w:r>
                </w:p>
                <w:p w:rsidR="005803D0" w:rsidRPr="004A5321" w:rsidRDefault="005803D0" w:rsidP="004A5321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Target</w:t>
                  </w:r>
                </w:p>
              </w:tc>
            </w:tr>
            <w:tr w:rsidR="00F22BC9" w:rsidTr="005803D0">
              <w:tc>
                <w:tcPr>
                  <w:tcW w:w="1061" w:type="dxa"/>
                </w:tcPr>
                <w:p w:rsidR="00F22BC9" w:rsidRPr="004A5321" w:rsidRDefault="00F22BC9">
                  <w:pPr>
                    <w:rPr>
                      <w:sz w:val="26"/>
                      <w:szCs w:val="26"/>
                    </w:rPr>
                  </w:pPr>
                  <w:r w:rsidRPr="004A5321">
                    <w:rPr>
                      <w:sz w:val="26"/>
                      <w:szCs w:val="26"/>
                    </w:rPr>
                    <w:t>Sept.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F22BC9" w:rsidRPr="004A5321" w:rsidRDefault="004A5321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 w:rsidRPr="004A5321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:rsidR="00F22BC9" w:rsidRPr="004A5321" w:rsidRDefault="00706100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F22BC9" w:rsidTr="005803D0">
              <w:tc>
                <w:tcPr>
                  <w:tcW w:w="1061" w:type="dxa"/>
                </w:tcPr>
                <w:p w:rsidR="00F22BC9" w:rsidRPr="004A5321" w:rsidRDefault="00F22BC9">
                  <w:pPr>
                    <w:rPr>
                      <w:sz w:val="26"/>
                      <w:szCs w:val="26"/>
                    </w:rPr>
                  </w:pPr>
                  <w:r w:rsidRPr="004A5321">
                    <w:rPr>
                      <w:sz w:val="26"/>
                      <w:szCs w:val="26"/>
                    </w:rPr>
                    <w:t>Oct.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F22BC9" w:rsidRPr="004A5321" w:rsidRDefault="0052382E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:rsidR="00F22BC9" w:rsidRPr="004A5321" w:rsidRDefault="00F642B4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F22BC9" w:rsidTr="005803D0">
              <w:tc>
                <w:tcPr>
                  <w:tcW w:w="1061" w:type="dxa"/>
                </w:tcPr>
                <w:p w:rsidR="00F22BC9" w:rsidRPr="004A5321" w:rsidRDefault="00F22BC9">
                  <w:pPr>
                    <w:rPr>
                      <w:sz w:val="26"/>
                      <w:szCs w:val="26"/>
                    </w:rPr>
                  </w:pPr>
                  <w:r w:rsidRPr="004A5321">
                    <w:rPr>
                      <w:sz w:val="26"/>
                      <w:szCs w:val="26"/>
                    </w:rPr>
                    <w:t>Nov.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F22BC9" w:rsidRPr="004A5321" w:rsidRDefault="0052382E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:rsidR="00F22BC9" w:rsidRPr="004A5321" w:rsidRDefault="00F642B4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F22BC9" w:rsidTr="005803D0">
              <w:tc>
                <w:tcPr>
                  <w:tcW w:w="1061" w:type="dxa"/>
                </w:tcPr>
                <w:p w:rsidR="00F22BC9" w:rsidRPr="004A5321" w:rsidRDefault="00F22BC9">
                  <w:pPr>
                    <w:rPr>
                      <w:sz w:val="26"/>
                      <w:szCs w:val="26"/>
                    </w:rPr>
                  </w:pPr>
                  <w:r w:rsidRPr="004A5321">
                    <w:rPr>
                      <w:sz w:val="26"/>
                      <w:szCs w:val="26"/>
                    </w:rPr>
                    <w:t>Dec.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F22BC9" w:rsidRPr="004A5321" w:rsidRDefault="0052382E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:rsidR="00F22BC9" w:rsidRPr="004A5321" w:rsidRDefault="00706100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F22BC9" w:rsidTr="005803D0">
              <w:tc>
                <w:tcPr>
                  <w:tcW w:w="1061" w:type="dxa"/>
                </w:tcPr>
                <w:p w:rsidR="00F22BC9" w:rsidRPr="004A5321" w:rsidRDefault="00F22BC9">
                  <w:pPr>
                    <w:rPr>
                      <w:sz w:val="26"/>
                      <w:szCs w:val="26"/>
                    </w:rPr>
                  </w:pPr>
                  <w:r w:rsidRPr="004A5321">
                    <w:rPr>
                      <w:sz w:val="26"/>
                      <w:szCs w:val="26"/>
                    </w:rPr>
                    <w:t>Jan.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F22BC9" w:rsidRPr="004A5321" w:rsidRDefault="00F642B4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:rsidR="00F22BC9" w:rsidRPr="004A5321" w:rsidRDefault="00F642B4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F22BC9" w:rsidTr="005803D0">
              <w:tc>
                <w:tcPr>
                  <w:tcW w:w="1061" w:type="dxa"/>
                </w:tcPr>
                <w:p w:rsidR="00F22BC9" w:rsidRPr="004A5321" w:rsidRDefault="00F22BC9">
                  <w:pPr>
                    <w:rPr>
                      <w:sz w:val="26"/>
                      <w:szCs w:val="26"/>
                    </w:rPr>
                  </w:pPr>
                  <w:r w:rsidRPr="004A5321">
                    <w:rPr>
                      <w:sz w:val="26"/>
                      <w:szCs w:val="26"/>
                    </w:rPr>
                    <w:t>Feb.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F22BC9" w:rsidRPr="004A5321" w:rsidRDefault="00F642B4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:rsidR="00F22BC9" w:rsidRPr="004A5321" w:rsidRDefault="00706100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F22BC9" w:rsidTr="005803D0">
              <w:tc>
                <w:tcPr>
                  <w:tcW w:w="1061" w:type="dxa"/>
                </w:tcPr>
                <w:p w:rsidR="00F22BC9" w:rsidRPr="004A5321" w:rsidRDefault="00F22BC9">
                  <w:pPr>
                    <w:rPr>
                      <w:sz w:val="26"/>
                      <w:szCs w:val="26"/>
                    </w:rPr>
                  </w:pPr>
                  <w:r w:rsidRPr="004A5321">
                    <w:rPr>
                      <w:sz w:val="26"/>
                      <w:szCs w:val="26"/>
                    </w:rPr>
                    <w:t>Mar.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F22BC9" w:rsidRPr="004A5321" w:rsidRDefault="00F642B4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:rsidR="00F22BC9" w:rsidRPr="004A5321" w:rsidRDefault="00706100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F22BC9" w:rsidTr="005803D0">
              <w:tc>
                <w:tcPr>
                  <w:tcW w:w="1061" w:type="dxa"/>
                </w:tcPr>
                <w:p w:rsidR="00F22BC9" w:rsidRPr="004A5321" w:rsidRDefault="00F22BC9">
                  <w:pPr>
                    <w:rPr>
                      <w:sz w:val="26"/>
                      <w:szCs w:val="26"/>
                    </w:rPr>
                  </w:pPr>
                  <w:r w:rsidRPr="004A5321">
                    <w:rPr>
                      <w:sz w:val="26"/>
                      <w:szCs w:val="26"/>
                    </w:rPr>
                    <w:t>Apr.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F22BC9" w:rsidRPr="004A5321" w:rsidRDefault="00F642B4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:rsidR="00F22BC9" w:rsidRPr="004A5321" w:rsidRDefault="00F642B4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F22BC9" w:rsidTr="005803D0">
              <w:tc>
                <w:tcPr>
                  <w:tcW w:w="1061" w:type="dxa"/>
                </w:tcPr>
                <w:p w:rsidR="00F22BC9" w:rsidRPr="004A5321" w:rsidRDefault="00F22BC9">
                  <w:pPr>
                    <w:rPr>
                      <w:sz w:val="26"/>
                      <w:szCs w:val="26"/>
                    </w:rPr>
                  </w:pPr>
                  <w:r w:rsidRPr="004A5321">
                    <w:rPr>
                      <w:sz w:val="26"/>
                      <w:szCs w:val="26"/>
                    </w:rPr>
                    <w:t>May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F22BC9" w:rsidRPr="004A5321" w:rsidRDefault="00F642B4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:rsidR="00F22BC9" w:rsidRPr="004A5321" w:rsidRDefault="00F642B4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F22BC9" w:rsidTr="005803D0">
              <w:tc>
                <w:tcPr>
                  <w:tcW w:w="1061" w:type="dxa"/>
                </w:tcPr>
                <w:p w:rsidR="00F22BC9" w:rsidRPr="004A5321" w:rsidRDefault="00F22BC9">
                  <w:pPr>
                    <w:rPr>
                      <w:sz w:val="26"/>
                      <w:szCs w:val="26"/>
                    </w:rPr>
                  </w:pPr>
                  <w:r w:rsidRPr="004A5321">
                    <w:rPr>
                      <w:sz w:val="26"/>
                      <w:szCs w:val="26"/>
                    </w:rPr>
                    <w:t>June</w:t>
                  </w:r>
                </w:p>
              </w:tc>
              <w:tc>
                <w:tcPr>
                  <w:tcW w:w="1791" w:type="dxa"/>
                  <w:shd w:val="clear" w:color="auto" w:fill="auto"/>
                </w:tcPr>
                <w:p w:rsidR="00F22BC9" w:rsidRPr="004A5321" w:rsidRDefault="004A5321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 w:rsidRPr="004A5321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427" w:type="dxa"/>
                  <w:shd w:val="clear" w:color="auto" w:fill="auto"/>
                </w:tcPr>
                <w:p w:rsidR="00F22BC9" w:rsidRPr="004A5321" w:rsidRDefault="00706100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</w:t>
                  </w:r>
                </w:p>
              </w:tc>
            </w:tr>
            <w:tr w:rsidR="004A5321" w:rsidTr="004A5321">
              <w:tc>
                <w:tcPr>
                  <w:tcW w:w="1061" w:type="dxa"/>
                  <w:shd w:val="clear" w:color="auto" w:fill="F2F2F2" w:themeFill="background1" w:themeFillShade="F2"/>
                </w:tcPr>
                <w:p w:rsidR="004A5321" w:rsidRPr="004A5321" w:rsidRDefault="004A5321">
                  <w:pPr>
                    <w:rPr>
                      <w:sz w:val="26"/>
                      <w:szCs w:val="26"/>
                    </w:rPr>
                  </w:pPr>
                  <w:r w:rsidRPr="004A5321">
                    <w:rPr>
                      <w:sz w:val="26"/>
                      <w:szCs w:val="26"/>
                    </w:rPr>
                    <w:t>Total</w:t>
                  </w:r>
                </w:p>
              </w:tc>
              <w:tc>
                <w:tcPr>
                  <w:tcW w:w="1791" w:type="dxa"/>
                  <w:shd w:val="clear" w:color="auto" w:fill="F2F2F2" w:themeFill="background1" w:themeFillShade="F2"/>
                </w:tcPr>
                <w:p w:rsidR="004A5321" w:rsidRPr="004A5321" w:rsidRDefault="00F642B4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33</w:t>
                  </w:r>
                </w:p>
              </w:tc>
              <w:tc>
                <w:tcPr>
                  <w:tcW w:w="1427" w:type="dxa"/>
                  <w:shd w:val="clear" w:color="auto" w:fill="F2F2F2" w:themeFill="background1" w:themeFillShade="F2"/>
                </w:tcPr>
                <w:p w:rsidR="004A5321" w:rsidRPr="004A5321" w:rsidRDefault="00F642B4" w:rsidP="004A5321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25</w:t>
                  </w:r>
                </w:p>
              </w:tc>
            </w:tr>
          </w:tbl>
          <w:p w:rsidR="00F22BC9" w:rsidRDefault="00F22BC9"/>
        </w:tc>
        <w:tc>
          <w:tcPr>
            <w:tcW w:w="4489" w:type="dxa"/>
            <w:vMerge w:val="restart"/>
          </w:tcPr>
          <w:p w:rsidR="00DD6E44" w:rsidRDefault="00DD6E44"/>
          <w:p w:rsidR="007803AD" w:rsidRDefault="005803D0" w:rsidP="00394BE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1464C2E2" wp14:editId="2F56D54F">
                  <wp:extent cx="2636874" cy="2488019"/>
                  <wp:effectExtent l="0" t="0" r="11430" b="762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5046" w:type="dxa"/>
            <w:gridSpan w:val="5"/>
          </w:tcPr>
          <w:p w:rsidR="00DD6E44" w:rsidRDefault="00DD6E44" w:rsidP="00DD6E44">
            <w:pPr>
              <w:jc w:val="center"/>
              <w:rPr>
                <w:rFonts w:ascii="Calibri" w:hAnsi="Calibri" w:cs="Calibri"/>
                <w:b/>
                <w:bCs/>
                <w:color w:val="0070C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24"/>
                <w:szCs w:val="24"/>
                <w:lang w:val="en-US"/>
              </w:rPr>
              <w:t>Issues Identified</w:t>
            </w:r>
          </w:p>
          <w:p w:rsidR="004A7684" w:rsidRDefault="004A7684" w:rsidP="004A7684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:rsidR="004A7684" w:rsidRPr="004A7684" w:rsidRDefault="004A7684" w:rsidP="004A7684"/>
        </w:tc>
        <w:tc>
          <w:tcPr>
            <w:tcW w:w="4499" w:type="dxa"/>
            <w:vMerge w:val="restart"/>
          </w:tcPr>
          <w:p w:rsidR="00DD6E44" w:rsidRDefault="00533CEE">
            <w:r>
              <w:t>November – This is the first month that I was unable to complete all of my scheduled visits.  I did make the 3 longer visits, but was only able to get in 3 pop-in visits.  This was due to a large number of meetings that were scheduled for November.  I will have to work extra hard in December to get all my visits in and I already have several days that are booked for meetings, so doing so is going to mean to really</w:t>
            </w:r>
            <w:bookmarkStart w:id="0" w:name="_GoBack"/>
            <w:bookmarkEnd w:id="0"/>
            <w:r>
              <w:t xml:space="preserve"> prioritizing.  Education is my priority, so I have to make it so.  I also need to look at the best time to schedule visits so that I can speak with teachers while I am at the school.  This means being present during lunch hour or after school when more teachers are free.  I don’t like to interrupt when teachers are teaching, nor do I like to take up all of one or two teacher’s preparation time.</w:t>
            </w:r>
          </w:p>
          <w:p w:rsidR="000C7542" w:rsidRDefault="000C7542" w:rsidP="00017CC4"/>
        </w:tc>
      </w:tr>
      <w:tr w:rsidR="00DD6E44" w:rsidTr="001353AE">
        <w:tc>
          <w:tcPr>
            <w:tcW w:w="4491" w:type="dxa"/>
            <w:vMerge/>
          </w:tcPr>
          <w:p w:rsidR="00DD6E44" w:rsidRDefault="00DD6E44"/>
        </w:tc>
        <w:tc>
          <w:tcPr>
            <w:tcW w:w="4505" w:type="dxa"/>
            <w:vMerge/>
          </w:tcPr>
          <w:p w:rsidR="00DD6E44" w:rsidRDefault="00DD6E44"/>
        </w:tc>
        <w:tc>
          <w:tcPr>
            <w:tcW w:w="4489" w:type="dxa"/>
            <w:vMerge/>
          </w:tcPr>
          <w:p w:rsidR="00DD6E44" w:rsidRDefault="00DD6E44"/>
        </w:tc>
        <w:tc>
          <w:tcPr>
            <w:tcW w:w="550" w:type="dxa"/>
            <w:vMerge w:val="restart"/>
            <w:textDirection w:val="btLr"/>
            <w:vAlign w:val="center"/>
          </w:tcPr>
          <w:p w:rsidR="00DD6E44" w:rsidRPr="00923433" w:rsidRDefault="00DD6E44" w:rsidP="00DD6E44">
            <w:pPr>
              <w:autoSpaceDE w:val="0"/>
              <w:autoSpaceDN w:val="0"/>
              <w:adjustRightInd w:val="0"/>
              <w:spacing w:line="288" w:lineRule="auto"/>
              <w:ind w:left="113" w:right="113"/>
              <w:jc w:val="center"/>
              <w:rPr>
                <w:rFonts w:ascii="Calibri" w:hAnsi="Calibri" w:cs="Calibri"/>
                <w:b/>
                <w:bCs/>
                <w:color w:val="0070C0"/>
                <w:lang w:val="fr-CA"/>
              </w:rPr>
            </w:pPr>
            <w:r>
              <w:rPr>
                <w:rFonts w:ascii="Calibri" w:hAnsi="Calibri" w:cs="Calibri"/>
                <w:b/>
                <w:bCs/>
                <w:color w:val="0070C0"/>
                <w:lang w:val="en-US"/>
              </w:rPr>
              <w:t xml:space="preserve">Work in Progress </w:t>
            </w:r>
          </w:p>
        </w:tc>
        <w:tc>
          <w:tcPr>
            <w:tcW w:w="1080" w:type="dxa"/>
            <w:vAlign w:val="center"/>
          </w:tcPr>
          <w:p w:rsidR="00DD6E44" w:rsidRDefault="00DD6E44" w:rsidP="007D03E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  <w:lang w:val="en-US"/>
              </w:rPr>
              <w:t>Just Do It</w:t>
            </w:r>
          </w:p>
          <w:p w:rsidR="00DD6E44" w:rsidRDefault="00DD6E44" w:rsidP="007D03E9">
            <w:pPr>
              <w:jc w:val="center"/>
            </w:pPr>
          </w:p>
        </w:tc>
        <w:tc>
          <w:tcPr>
            <w:tcW w:w="1260" w:type="dxa"/>
            <w:vAlign w:val="center"/>
          </w:tcPr>
          <w:p w:rsidR="00DD6E44" w:rsidRDefault="00DD6E44" w:rsidP="00DD6E44">
            <w:pPr>
              <w:autoSpaceDE w:val="0"/>
              <w:autoSpaceDN w:val="0"/>
              <w:adjustRightInd w:val="0"/>
              <w:jc w:val="center"/>
            </w:pPr>
            <w:r w:rsidRPr="00462C53">
              <w:rPr>
                <w:rFonts w:ascii="Calibri" w:hAnsi="Calibri" w:cs="Calibri"/>
                <w:b/>
                <w:bCs/>
                <w:color w:val="0070C0"/>
                <w:sz w:val="15"/>
                <w:szCs w:val="15"/>
                <w:lang w:val="en-US"/>
              </w:rPr>
              <w:t>Improvement</w:t>
            </w:r>
            <w:r>
              <w:rPr>
                <w:rFonts w:ascii="Calibri" w:hAnsi="Calibri" w:cs="Calibri"/>
                <w:b/>
                <w:bCs/>
                <w:color w:val="0070C0"/>
                <w:sz w:val="15"/>
                <w:szCs w:val="15"/>
                <w:lang w:val="en-US"/>
              </w:rPr>
              <w:t xml:space="preserve"> </w:t>
            </w:r>
            <w:r w:rsidRPr="00462C53">
              <w:rPr>
                <w:rFonts w:ascii="Calibri" w:hAnsi="Calibri" w:cs="Calibri"/>
                <w:b/>
                <w:bCs/>
                <w:color w:val="0070C0"/>
                <w:sz w:val="15"/>
                <w:szCs w:val="15"/>
                <w:lang w:val="en-US"/>
              </w:rPr>
              <w:t>Meeting</w:t>
            </w:r>
          </w:p>
          <w:p w:rsidR="00DD6E44" w:rsidRDefault="00DD6E44" w:rsidP="007D03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0" w:type="dxa"/>
            <w:vAlign w:val="center"/>
          </w:tcPr>
          <w:p w:rsidR="00DD6E44" w:rsidRDefault="00DD6E44" w:rsidP="007D03E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  <w:lang w:val="en-US"/>
              </w:rPr>
              <w:t>Kaizen</w:t>
            </w:r>
          </w:p>
        </w:tc>
        <w:tc>
          <w:tcPr>
            <w:tcW w:w="1076" w:type="dxa"/>
            <w:vAlign w:val="center"/>
          </w:tcPr>
          <w:p w:rsidR="00DD6E44" w:rsidRDefault="00DD6E44" w:rsidP="007D03E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  <w:lang w:val="en-US"/>
              </w:rPr>
              <w:t>Lean Six Sigma</w:t>
            </w:r>
          </w:p>
        </w:tc>
        <w:tc>
          <w:tcPr>
            <w:tcW w:w="4499" w:type="dxa"/>
            <w:vMerge/>
          </w:tcPr>
          <w:p w:rsidR="00DD6E44" w:rsidRDefault="00DD6E44" w:rsidP="00483637">
            <w:pPr>
              <w:jc w:val="center"/>
            </w:pPr>
          </w:p>
        </w:tc>
      </w:tr>
      <w:tr w:rsidR="00DD6E44" w:rsidTr="001353AE">
        <w:trPr>
          <w:trHeight w:val="1457"/>
        </w:trPr>
        <w:tc>
          <w:tcPr>
            <w:tcW w:w="4491" w:type="dxa"/>
            <w:vMerge/>
          </w:tcPr>
          <w:p w:rsidR="00DD6E44" w:rsidRDefault="00DD6E44"/>
        </w:tc>
        <w:tc>
          <w:tcPr>
            <w:tcW w:w="4505" w:type="dxa"/>
            <w:vMerge/>
          </w:tcPr>
          <w:p w:rsidR="00DD6E44" w:rsidRDefault="00DD6E44"/>
        </w:tc>
        <w:tc>
          <w:tcPr>
            <w:tcW w:w="4489" w:type="dxa"/>
            <w:vMerge/>
          </w:tcPr>
          <w:p w:rsidR="00DD6E44" w:rsidRDefault="00DD6E44"/>
        </w:tc>
        <w:tc>
          <w:tcPr>
            <w:tcW w:w="550" w:type="dxa"/>
            <w:vMerge/>
          </w:tcPr>
          <w:p w:rsidR="00DD6E44" w:rsidRDefault="00DD6E44"/>
        </w:tc>
        <w:tc>
          <w:tcPr>
            <w:tcW w:w="1080" w:type="dxa"/>
            <w:vMerge w:val="restart"/>
          </w:tcPr>
          <w:p w:rsidR="00DD6E44" w:rsidRDefault="00DD6E44"/>
        </w:tc>
        <w:tc>
          <w:tcPr>
            <w:tcW w:w="1260" w:type="dxa"/>
            <w:vMerge w:val="restart"/>
          </w:tcPr>
          <w:p w:rsidR="00DD6E44" w:rsidRDefault="00DD6E44"/>
        </w:tc>
        <w:tc>
          <w:tcPr>
            <w:tcW w:w="1080" w:type="dxa"/>
            <w:vMerge w:val="restart"/>
          </w:tcPr>
          <w:p w:rsidR="00DD6E44" w:rsidRDefault="00DD6E44"/>
        </w:tc>
        <w:tc>
          <w:tcPr>
            <w:tcW w:w="1076" w:type="dxa"/>
            <w:vMerge w:val="restart"/>
          </w:tcPr>
          <w:p w:rsidR="00DD6E44" w:rsidRDefault="00DD6E44"/>
        </w:tc>
        <w:tc>
          <w:tcPr>
            <w:tcW w:w="4499" w:type="dxa"/>
            <w:vMerge/>
          </w:tcPr>
          <w:p w:rsidR="00DD6E44" w:rsidRDefault="00DD6E44"/>
        </w:tc>
      </w:tr>
      <w:tr w:rsidR="00DD6E44" w:rsidTr="004A7684">
        <w:trPr>
          <w:trHeight w:val="845"/>
        </w:trPr>
        <w:tc>
          <w:tcPr>
            <w:tcW w:w="4491" w:type="dxa"/>
            <w:shd w:val="clear" w:color="auto" w:fill="F2F2F2" w:themeFill="background1" w:themeFillShade="F2"/>
            <w:vAlign w:val="center"/>
          </w:tcPr>
          <w:p w:rsidR="00DD6E44" w:rsidRDefault="00DD6E44" w:rsidP="00245675">
            <w:pPr>
              <w:autoSpaceDE w:val="0"/>
              <w:autoSpaceDN w:val="0"/>
              <w:adjustRightInd w:val="0"/>
              <w:jc w:val="center"/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  <w:t>What is the process?</w:t>
            </w:r>
          </w:p>
          <w:p w:rsidR="00DD6E44" w:rsidRDefault="00DD6E44" w:rsidP="00245675">
            <w:pPr>
              <w:jc w:val="center"/>
            </w:pPr>
          </w:p>
        </w:tc>
        <w:tc>
          <w:tcPr>
            <w:tcW w:w="4505" w:type="dxa"/>
            <w:shd w:val="clear" w:color="auto" w:fill="F2F2F2" w:themeFill="background1" w:themeFillShade="F2"/>
            <w:vAlign w:val="center"/>
          </w:tcPr>
          <w:p w:rsidR="00DD6E44" w:rsidRDefault="00DD6E44" w:rsidP="00245675">
            <w:pPr>
              <w:autoSpaceDE w:val="0"/>
              <w:autoSpaceDN w:val="0"/>
              <w:adjustRightInd w:val="0"/>
              <w:jc w:val="center"/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  <w:t>What I am Doing?</w:t>
            </w:r>
          </w:p>
          <w:p w:rsidR="00DD6E44" w:rsidRDefault="00DD6E44" w:rsidP="00245675">
            <w:pPr>
              <w:jc w:val="center"/>
            </w:pPr>
          </w:p>
        </w:tc>
        <w:tc>
          <w:tcPr>
            <w:tcW w:w="4489" w:type="dxa"/>
            <w:shd w:val="clear" w:color="auto" w:fill="F2F2F2" w:themeFill="background1" w:themeFillShade="F2"/>
            <w:vAlign w:val="center"/>
          </w:tcPr>
          <w:p w:rsidR="00DD6E44" w:rsidRDefault="00DD6E44" w:rsidP="00245675">
            <w:pPr>
              <w:autoSpaceDE w:val="0"/>
              <w:autoSpaceDN w:val="0"/>
              <w:adjustRightInd w:val="0"/>
              <w:jc w:val="center"/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</w:pPr>
            <w:r>
              <w:rPr>
                <w:rFonts w:ascii="Bodoni MT Condensed" w:hAnsi="Bodoni MT Condensed" w:cs="Bodoni MT Condensed"/>
                <w:b/>
                <w:bCs/>
                <w:color w:val="000000"/>
                <w:sz w:val="36"/>
                <w:szCs w:val="36"/>
                <w:lang w:val="en-US"/>
              </w:rPr>
              <w:t>What Got In the Way?</w:t>
            </w:r>
          </w:p>
          <w:p w:rsidR="00DD6E44" w:rsidRDefault="00DD6E44" w:rsidP="00245675">
            <w:pPr>
              <w:jc w:val="center"/>
            </w:pPr>
          </w:p>
        </w:tc>
        <w:tc>
          <w:tcPr>
            <w:tcW w:w="550" w:type="dxa"/>
            <w:vMerge/>
          </w:tcPr>
          <w:p w:rsidR="00DD6E44" w:rsidRDefault="00DD6E44"/>
        </w:tc>
        <w:tc>
          <w:tcPr>
            <w:tcW w:w="1080" w:type="dxa"/>
            <w:vMerge/>
          </w:tcPr>
          <w:p w:rsidR="00DD6E44" w:rsidRDefault="00DD6E44"/>
        </w:tc>
        <w:tc>
          <w:tcPr>
            <w:tcW w:w="1260" w:type="dxa"/>
            <w:vMerge/>
          </w:tcPr>
          <w:p w:rsidR="00DD6E44" w:rsidRDefault="00DD6E44"/>
        </w:tc>
        <w:tc>
          <w:tcPr>
            <w:tcW w:w="1080" w:type="dxa"/>
            <w:vMerge/>
          </w:tcPr>
          <w:p w:rsidR="00DD6E44" w:rsidRDefault="00DD6E44"/>
        </w:tc>
        <w:tc>
          <w:tcPr>
            <w:tcW w:w="1076" w:type="dxa"/>
            <w:vMerge/>
          </w:tcPr>
          <w:p w:rsidR="00DD6E44" w:rsidRDefault="00DD6E44"/>
        </w:tc>
        <w:tc>
          <w:tcPr>
            <w:tcW w:w="4499" w:type="dxa"/>
            <w:vMerge/>
          </w:tcPr>
          <w:p w:rsidR="00DD6E44" w:rsidRDefault="00DD6E44"/>
        </w:tc>
      </w:tr>
      <w:tr w:rsidR="00DD6E44" w:rsidTr="001353AE">
        <w:trPr>
          <w:cantSplit/>
          <w:trHeight w:val="3041"/>
        </w:trPr>
        <w:tc>
          <w:tcPr>
            <w:tcW w:w="4491" w:type="dxa"/>
            <w:vMerge w:val="restart"/>
          </w:tcPr>
          <w:p w:rsidR="00F22BC9" w:rsidRPr="00F642B4" w:rsidRDefault="00F642B4" w:rsidP="00F642B4">
            <w:pPr>
              <w:pStyle w:val="ListParagraph"/>
              <w:rPr>
                <w:rFonts w:ascii="Arial Narrow" w:hAnsi="Arial Narrow"/>
                <w:b/>
                <w:sz w:val="28"/>
                <w:szCs w:val="28"/>
              </w:rPr>
            </w:pPr>
            <w:r w:rsidRPr="00F642B4">
              <w:rPr>
                <w:rFonts w:ascii="Arial Narrow" w:hAnsi="Arial Narrow"/>
                <w:b/>
                <w:sz w:val="28"/>
                <w:szCs w:val="28"/>
              </w:rPr>
              <w:t>Visit schools to:</w:t>
            </w:r>
          </w:p>
          <w:p w:rsidR="00F642B4" w:rsidRPr="00F642B4" w:rsidRDefault="00F642B4" w:rsidP="00F642B4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b/>
                <w:sz w:val="28"/>
                <w:szCs w:val="28"/>
              </w:rPr>
            </w:pPr>
            <w:r w:rsidRPr="00F642B4">
              <w:rPr>
                <w:rFonts w:ascii="Arial Narrow" w:hAnsi="Arial Narrow"/>
                <w:b/>
                <w:sz w:val="28"/>
                <w:szCs w:val="28"/>
              </w:rPr>
              <w:t>Talk to students and teachers about the district’s vision and goals.</w:t>
            </w:r>
          </w:p>
          <w:p w:rsidR="00F642B4" w:rsidRPr="00F642B4" w:rsidRDefault="00F642B4" w:rsidP="00F642B4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b/>
                <w:sz w:val="28"/>
                <w:szCs w:val="28"/>
              </w:rPr>
            </w:pPr>
            <w:r w:rsidRPr="00F642B4">
              <w:rPr>
                <w:rFonts w:ascii="Arial Narrow" w:hAnsi="Arial Narrow"/>
                <w:b/>
                <w:sz w:val="28"/>
                <w:szCs w:val="28"/>
              </w:rPr>
              <w:t>Identify barriers to achieving them</w:t>
            </w:r>
          </w:p>
          <w:p w:rsidR="00F642B4" w:rsidRPr="00F22BC9" w:rsidRDefault="00F642B4" w:rsidP="00F642B4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b/>
                <w:sz w:val="40"/>
                <w:szCs w:val="40"/>
              </w:rPr>
            </w:pPr>
            <w:r w:rsidRPr="00F642B4">
              <w:rPr>
                <w:rFonts w:ascii="Arial Narrow" w:hAnsi="Arial Narrow"/>
                <w:b/>
                <w:sz w:val="28"/>
                <w:szCs w:val="28"/>
              </w:rPr>
              <w:t>Identify strategies to mitigate barriers using performance management tools.</w:t>
            </w:r>
          </w:p>
        </w:tc>
        <w:tc>
          <w:tcPr>
            <w:tcW w:w="4505" w:type="dxa"/>
            <w:vMerge w:val="restart"/>
          </w:tcPr>
          <w:p w:rsidR="00DD6E44" w:rsidRDefault="00C62E0D">
            <w:r>
              <w:t>Actual Results for Pop-Ins and 1 hour Visits:</w:t>
            </w:r>
          </w:p>
          <w:p w:rsidR="00C62E0D" w:rsidRDefault="00C62E0D"/>
          <w:tbl>
            <w:tblPr>
              <w:tblStyle w:val="TableGrid"/>
              <w:tblW w:w="4301" w:type="dxa"/>
              <w:tblLayout w:type="fixed"/>
              <w:tblLook w:val="04A0" w:firstRow="1" w:lastRow="0" w:firstColumn="1" w:lastColumn="0" w:noHBand="0" w:noVBand="1"/>
            </w:tblPr>
            <w:tblGrid>
              <w:gridCol w:w="1061"/>
              <w:gridCol w:w="1800"/>
              <w:gridCol w:w="1440"/>
            </w:tblGrid>
            <w:tr w:rsidR="00BD18BC" w:rsidRPr="0052382E" w:rsidTr="00BD18BC">
              <w:tc>
                <w:tcPr>
                  <w:tcW w:w="1061" w:type="dxa"/>
                  <w:shd w:val="clear" w:color="auto" w:fill="242852" w:themeFill="text2"/>
                </w:tcPr>
                <w:p w:rsidR="00BD18BC" w:rsidRPr="0052382E" w:rsidRDefault="00BD18BC" w:rsidP="00E50AC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52382E">
                    <w:rPr>
                      <w:b/>
                      <w:color w:val="FFFFFF" w:themeColor="background1"/>
                      <w:sz w:val="18"/>
                      <w:szCs w:val="18"/>
                    </w:rPr>
                    <w:t>Month</w:t>
                  </w:r>
                </w:p>
              </w:tc>
              <w:tc>
                <w:tcPr>
                  <w:tcW w:w="1800" w:type="dxa"/>
                  <w:shd w:val="clear" w:color="auto" w:fill="242852" w:themeFill="text2"/>
                </w:tcPr>
                <w:p w:rsidR="00BD18BC" w:rsidRDefault="00BD18BC" w:rsidP="00E50AC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>Actual</w:t>
                  </w:r>
                </w:p>
                <w:p w:rsidR="00BD18BC" w:rsidRPr="0052382E" w:rsidRDefault="00BD18BC" w:rsidP="00E50AC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>Pop-ins</w:t>
                  </w:r>
                </w:p>
              </w:tc>
              <w:tc>
                <w:tcPr>
                  <w:tcW w:w="1440" w:type="dxa"/>
                  <w:shd w:val="clear" w:color="auto" w:fill="242852" w:themeFill="text2"/>
                </w:tcPr>
                <w:p w:rsidR="00BD18BC" w:rsidRDefault="00BD18BC" w:rsidP="00E50AC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>Actual</w:t>
                  </w:r>
                </w:p>
                <w:p w:rsidR="00BD18BC" w:rsidRPr="0052382E" w:rsidRDefault="00BD18BC" w:rsidP="00E50ACE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>1</w:t>
                  </w:r>
                  <w:r w:rsidR="00706100">
                    <w:rPr>
                      <w:b/>
                      <w:color w:val="FFFFFF" w:themeColor="background1"/>
                      <w:sz w:val="18"/>
                      <w:szCs w:val="18"/>
                    </w:rPr>
                    <w:t>-2</w:t>
                  </w:r>
                  <w:r>
                    <w:rPr>
                      <w:b/>
                      <w:color w:val="FFFFFF" w:themeColor="background1"/>
                      <w:sz w:val="18"/>
                      <w:szCs w:val="18"/>
                    </w:rPr>
                    <w:t xml:space="preserve"> hr. Visits</w:t>
                  </w:r>
                </w:p>
              </w:tc>
            </w:tr>
            <w:tr w:rsidR="00BD18BC" w:rsidRPr="0052382E" w:rsidTr="00BD18BC">
              <w:tc>
                <w:tcPr>
                  <w:tcW w:w="1061" w:type="dxa"/>
                  <w:shd w:val="clear" w:color="auto" w:fill="auto"/>
                </w:tcPr>
                <w:p w:rsidR="00BD18BC" w:rsidRPr="0052382E" w:rsidRDefault="00BD18BC" w:rsidP="00E50ACE">
                  <w:pPr>
                    <w:rPr>
                      <w:sz w:val="22"/>
                      <w:szCs w:val="22"/>
                    </w:rPr>
                  </w:pPr>
                  <w:r w:rsidRPr="0052382E">
                    <w:rPr>
                      <w:sz w:val="22"/>
                      <w:szCs w:val="22"/>
                    </w:rPr>
                    <w:t>Sept.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</w:tr>
            <w:tr w:rsidR="00BD18BC" w:rsidRPr="0052382E" w:rsidTr="00BD18BC">
              <w:tc>
                <w:tcPr>
                  <w:tcW w:w="1061" w:type="dxa"/>
                  <w:shd w:val="clear" w:color="auto" w:fill="auto"/>
                </w:tcPr>
                <w:p w:rsidR="00BD18BC" w:rsidRPr="0052382E" w:rsidRDefault="00BD18BC" w:rsidP="00E50ACE">
                  <w:pPr>
                    <w:rPr>
                      <w:sz w:val="22"/>
                      <w:szCs w:val="22"/>
                    </w:rPr>
                  </w:pPr>
                  <w:r w:rsidRPr="0052382E">
                    <w:rPr>
                      <w:sz w:val="22"/>
                      <w:szCs w:val="22"/>
                    </w:rPr>
                    <w:t>Oct.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</w:tr>
            <w:tr w:rsidR="00BD18BC" w:rsidRPr="0052382E" w:rsidTr="00BD18BC">
              <w:tc>
                <w:tcPr>
                  <w:tcW w:w="1061" w:type="dxa"/>
                  <w:shd w:val="clear" w:color="auto" w:fill="auto"/>
                </w:tcPr>
                <w:p w:rsidR="00BD18BC" w:rsidRPr="0052382E" w:rsidRDefault="00BD18BC" w:rsidP="00E50ACE">
                  <w:pPr>
                    <w:rPr>
                      <w:sz w:val="22"/>
                      <w:szCs w:val="22"/>
                    </w:rPr>
                  </w:pPr>
                  <w:r w:rsidRPr="0052382E">
                    <w:rPr>
                      <w:sz w:val="22"/>
                      <w:szCs w:val="22"/>
                    </w:rPr>
                    <w:t>Nov.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BD18BC" w:rsidRPr="0052382E" w:rsidRDefault="00533CEE" w:rsidP="00E50AC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BD18BC" w:rsidRPr="0052382E" w:rsidRDefault="00533CEE" w:rsidP="00E50ACE">
                  <w:pPr>
                    <w:jc w:val="center"/>
                  </w:pPr>
                  <w:r>
                    <w:t>3</w:t>
                  </w:r>
                </w:p>
              </w:tc>
            </w:tr>
            <w:tr w:rsidR="00BD18BC" w:rsidRPr="0052382E" w:rsidTr="00BD18BC">
              <w:tc>
                <w:tcPr>
                  <w:tcW w:w="1061" w:type="dxa"/>
                  <w:shd w:val="clear" w:color="auto" w:fill="auto"/>
                </w:tcPr>
                <w:p w:rsidR="00BD18BC" w:rsidRPr="0052382E" w:rsidRDefault="00BD18BC" w:rsidP="00E50ACE">
                  <w:pPr>
                    <w:rPr>
                      <w:sz w:val="22"/>
                      <w:szCs w:val="22"/>
                    </w:rPr>
                  </w:pPr>
                  <w:r w:rsidRPr="0052382E">
                    <w:rPr>
                      <w:sz w:val="22"/>
                      <w:szCs w:val="22"/>
                    </w:rPr>
                    <w:t>Dec.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</w:tr>
            <w:tr w:rsidR="00BD18BC" w:rsidRPr="0052382E" w:rsidTr="00BD18BC">
              <w:tc>
                <w:tcPr>
                  <w:tcW w:w="1061" w:type="dxa"/>
                  <w:shd w:val="clear" w:color="auto" w:fill="auto"/>
                </w:tcPr>
                <w:p w:rsidR="00BD18BC" w:rsidRPr="0052382E" w:rsidRDefault="00BD18BC" w:rsidP="00E50ACE">
                  <w:pPr>
                    <w:rPr>
                      <w:sz w:val="22"/>
                      <w:szCs w:val="22"/>
                    </w:rPr>
                  </w:pPr>
                  <w:r w:rsidRPr="0052382E">
                    <w:rPr>
                      <w:sz w:val="22"/>
                      <w:szCs w:val="22"/>
                    </w:rPr>
                    <w:t>Jan.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</w:tr>
            <w:tr w:rsidR="00BD18BC" w:rsidRPr="0052382E" w:rsidTr="00BD18BC">
              <w:tc>
                <w:tcPr>
                  <w:tcW w:w="1061" w:type="dxa"/>
                  <w:shd w:val="clear" w:color="auto" w:fill="auto"/>
                </w:tcPr>
                <w:p w:rsidR="00BD18BC" w:rsidRPr="0052382E" w:rsidRDefault="00BD18BC" w:rsidP="00E50ACE">
                  <w:pPr>
                    <w:rPr>
                      <w:sz w:val="22"/>
                      <w:szCs w:val="22"/>
                    </w:rPr>
                  </w:pPr>
                  <w:r w:rsidRPr="0052382E">
                    <w:rPr>
                      <w:sz w:val="22"/>
                      <w:szCs w:val="22"/>
                    </w:rPr>
                    <w:t>Feb.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</w:tr>
            <w:tr w:rsidR="00BD18BC" w:rsidRPr="0052382E" w:rsidTr="00BD18BC">
              <w:tc>
                <w:tcPr>
                  <w:tcW w:w="1061" w:type="dxa"/>
                  <w:shd w:val="clear" w:color="auto" w:fill="auto"/>
                </w:tcPr>
                <w:p w:rsidR="00BD18BC" w:rsidRPr="0052382E" w:rsidRDefault="00BD18BC" w:rsidP="00E50ACE">
                  <w:pPr>
                    <w:rPr>
                      <w:sz w:val="22"/>
                      <w:szCs w:val="22"/>
                    </w:rPr>
                  </w:pPr>
                  <w:r w:rsidRPr="0052382E">
                    <w:rPr>
                      <w:sz w:val="22"/>
                      <w:szCs w:val="22"/>
                    </w:rPr>
                    <w:t>Mar.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</w:tr>
            <w:tr w:rsidR="00BD18BC" w:rsidRPr="0052382E" w:rsidTr="00BD18BC">
              <w:tc>
                <w:tcPr>
                  <w:tcW w:w="1061" w:type="dxa"/>
                  <w:shd w:val="clear" w:color="auto" w:fill="auto"/>
                </w:tcPr>
                <w:p w:rsidR="00BD18BC" w:rsidRPr="0052382E" w:rsidRDefault="00BD18BC" w:rsidP="00E50ACE">
                  <w:pPr>
                    <w:rPr>
                      <w:sz w:val="22"/>
                      <w:szCs w:val="22"/>
                    </w:rPr>
                  </w:pPr>
                  <w:r w:rsidRPr="0052382E">
                    <w:rPr>
                      <w:sz w:val="22"/>
                      <w:szCs w:val="22"/>
                    </w:rPr>
                    <w:t>Apr.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</w:tr>
            <w:tr w:rsidR="00BD18BC" w:rsidRPr="0052382E" w:rsidTr="00BD18BC">
              <w:tc>
                <w:tcPr>
                  <w:tcW w:w="1061" w:type="dxa"/>
                  <w:shd w:val="clear" w:color="auto" w:fill="auto"/>
                </w:tcPr>
                <w:p w:rsidR="00BD18BC" w:rsidRPr="0052382E" w:rsidRDefault="00BD18BC" w:rsidP="00E50ACE">
                  <w:pPr>
                    <w:rPr>
                      <w:sz w:val="22"/>
                      <w:szCs w:val="22"/>
                    </w:rPr>
                  </w:pPr>
                  <w:r w:rsidRPr="0052382E">
                    <w:rPr>
                      <w:sz w:val="22"/>
                      <w:szCs w:val="22"/>
                    </w:rPr>
                    <w:t>May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</w:tr>
            <w:tr w:rsidR="00BD18BC" w:rsidRPr="0052382E" w:rsidTr="00BD18BC">
              <w:tc>
                <w:tcPr>
                  <w:tcW w:w="1061" w:type="dxa"/>
                  <w:shd w:val="clear" w:color="auto" w:fill="auto"/>
                </w:tcPr>
                <w:p w:rsidR="00BD18BC" w:rsidRPr="0052382E" w:rsidRDefault="00BD18BC" w:rsidP="00E50ACE">
                  <w:pPr>
                    <w:rPr>
                      <w:sz w:val="22"/>
                      <w:szCs w:val="22"/>
                    </w:rPr>
                  </w:pPr>
                  <w:r w:rsidRPr="0052382E">
                    <w:rPr>
                      <w:sz w:val="22"/>
                      <w:szCs w:val="22"/>
                    </w:rPr>
                    <w:t>June</w:t>
                  </w:r>
                </w:p>
              </w:tc>
              <w:tc>
                <w:tcPr>
                  <w:tcW w:w="180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BD18BC" w:rsidRPr="0052382E" w:rsidRDefault="00BD18BC" w:rsidP="00E50ACE">
                  <w:pPr>
                    <w:jc w:val="center"/>
                  </w:pPr>
                </w:p>
              </w:tc>
            </w:tr>
          </w:tbl>
          <w:p w:rsidR="00E50ACE" w:rsidRDefault="00E50ACE"/>
        </w:tc>
        <w:tc>
          <w:tcPr>
            <w:tcW w:w="4489" w:type="dxa"/>
            <w:vMerge w:val="restart"/>
          </w:tcPr>
          <w:p w:rsidR="004A7684" w:rsidRDefault="004A7684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  <w:gridCol w:w="288"/>
            </w:tblGrid>
            <w:tr w:rsidR="00EE5960" w:rsidTr="00EE5960">
              <w:tc>
                <w:tcPr>
                  <w:tcW w:w="696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5262A4" w:rsidTr="00EE5960">
              <w:tc>
                <w:tcPr>
                  <w:tcW w:w="696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5262A4" w:rsidTr="00EE5960">
              <w:tc>
                <w:tcPr>
                  <w:tcW w:w="696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5262A4" w:rsidTr="00EE5960">
              <w:tc>
                <w:tcPr>
                  <w:tcW w:w="696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5262A4" w:rsidTr="00EE5960">
              <w:tc>
                <w:tcPr>
                  <w:tcW w:w="696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5262A4" w:rsidTr="00EE5960">
              <w:tc>
                <w:tcPr>
                  <w:tcW w:w="696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5262A4" w:rsidTr="00EE5960">
              <w:tc>
                <w:tcPr>
                  <w:tcW w:w="696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5262A4" w:rsidRPr="005262A4" w:rsidRDefault="005262A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EE5960" w:rsidTr="00EE5960">
              <w:tc>
                <w:tcPr>
                  <w:tcW w:w="696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EE5960" w:rsidTr="00EE5960">
              <w:tc>
                <w:tcPr>
                  <w:tcW w:w="696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EE5960" w:rsidTr="00EE5960">
              <w:tc>
                <w:tcPr>
                  <w:tcW w:w="696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EE5960" w:rsidRPr="005262A4" w:rsidRDefault="00EE5960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017CC4" w:rsidTr="00EE5960">
              <w:tc>
                <w:tcPr>
                  <w:tcW w:w="696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017CC4" w:rsidTr="00EE5960">
              <w:tc>
                <w:tcPr>
                  <w:tcW w:w="696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533CEE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</w:tcPr>
                <w:p w:rsidR="00017CC4" w:rsidRPr="005262A4" w:rsidRDefault="00017CC4" w:rsidP="00017CC4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</w:p>
              </w:tc>
            </w:tr>
            <w:tr w:rsidR="00017CC4" w:rsidTr="005262A4">
              <w:trPr>
                <w:cantSplit/>
                <w:trHeight w:val="2618"/>
              </w:trPr>
              <w:tc>
                <w:tcPr>
                  <w:tcW w:w="696" w:type="dxa"/>
                  <w:textDirection w:val="btLr"/>
                </w:tcPr>
                <w:p w:rsidR="00017CC4" w:rsidRPr="005262A4" w:rsidRDefault="00017CC4" w:rsidP="00017CC4">
                  <w:pPr>
                    <w:ind w:left="113" w:right="11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5262A4">
                    <w:rPr>
                      <w:rFonts w:ascii="Arial Narrow" w:hAnsi="Arial Narrow"/>
                      <w:sz w:val="24"/>
                      <w:szCs w:val="24"/>
                    </w:rPr>
                    <w:t>What Got In the Way?</w:t>
                  </w:r>
                </w:p>
              </w:tc>
              <w:tc>
                <w:tcPr>
                  <w:tcW w:w="288" w:type="dxa"/>
                  <w:textDirection w:val="btLr"/>
                </w:tcPr>
                <w:p w:rsidR="00017CC4" w:rsidRPr="005262A4" w:rsidRDefault="00017CC4" w:rsidP="00017CC4">
                  <w:pPr>
                    <w:ind w:left="113" w:right="113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Meetings</w:t>
                  </w:r>
                </w:p>
              </w:tc>
              <w:tc>
                <w:tcPr>
                  <w:tcW w:w="288" w:type="dxa"/>
                  <w:textDirection w:val="btLr"/>
                </w:tcPr>
                <w:p w:rsidR="00017CC4" w:rsidRPr="005262A4" w:rsidRDefault="00017CC4" w:rsidP="00017CC4">
                  <w:pPr>
                    <w:ind w:left="113" w:right="113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Storm</w:t>
                  </w:r>
                </w:p>
              </w:tc>
              <w:tc>
                <w:tcPr>
                  <w:tcW w:w="288" w:type="dxa"/>
                  <w:textDirection w:val="btLr"/>
                </w:tcPr>
                <w:p w:rsidR="00017CC4" w:rsidRPr="005262A4" w:rsidRDefault="00017CC4" w:rsidP="00017CC4">
                  <w:pPr>
                    <w:ind w:left="113" w:right="113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Emergency </w:t>
                  </w:r>
                </w:p>
              </w:tc>
              <w:tc>
                <w:tcPr>
                  <w:tcW w:w="288" w:type="dxa"/>
                  <w:textDirection w:val="btLr"/>
                </w:tcPr>
                <w:p w:rsidR="00017CC4" w:rsidRPr="005262A4" w:rsidRDefault="00017CC4" w:rsidP="00017CC4">
                  <w:pPr>
                    <w:ind w:left="113" w:right="113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extDirection w:val="btLr"/>
                </w:tcPr>
                <w:p w:rsidR="00017CC4" w:rsidRPr="005262A4" w:rsidRDefault="00017CC4" w:rsidP="00017CC4">
                  <w:pPr>
                    <w:ind w:left="113" w:right="113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extDirection w:val="btLr"/>
                </w:tcPr>
                <w:p w:rsidR="00017CC4" w:rsidRPr="005262A4" w:rsidRDefault="00017CC4" w:rsidP="00017CC4">
                  <w:pPr>
                    <w:ind w:left="113" w:right="113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extDirection w:val="btLr"/>
                </w:tcPr>
                <w:p w:rsidR="00017CC4" w:rsidRPr="005262A4" w:rsidRDefault="00017CC4" w:rsidP="00017CC4">
                  <w:pPr>
                    <w:ind w:left="113" w:right="113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extDirection w:val="btLr"/>
                </w:tcPr>
                <w:p w:rsidR="00017CC4" w:rsidRPr="005262A4" w:rsidRDefault="00017CC4" w:rsidP="00017CC4">
                  <w:pPr>
                    <w:ind w:left="113" w:right="113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extDirection w:val="btLr"/>
                </w:tcPr>
                <w:p w:rsidR="00017CC4" w:rsidRPr="005262A4" w:rsidRDefault="00017CC4" w:rsidP="00017CC4">
                  <w:pPr>
                    <w:ind w:left="113" w:right="113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extDirection w:val="btLr"/>
                </w:tcPr>
                <w:p w:rsidR="00017CC4" w:rsidRPr="005262A4" w:rsidRDefault="00017CC4" w:rsidP="00017CC4">
                  <w:pPr>
                    <w:ind w:left="113" w:right="113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extDirection w:val="btLr"/>
                </w:tcPr>
                <w:p w:rsidR="00017CC4" w:rsidRPr="005262A4" w:rsidRDefault="00017CC4" w:rsidP="00017CC4">
                  <w:pPr>
                    <w:ind w:left="113" w:right="113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88" w:type="dxa"/>
                  <w:textDirection w:val="btLr"/>
                </w:tcPr>
                <w:p w:rsidR="00017CC4" w:rsidRPr="005262A4" w:rsidRDefault="00017CC4" w:rsidP="00017CC4">
                  <w:pPr>
                    <w:ind w:left="113" w:right="113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:rsidR="00DD6E44" w:rsidRDefault="00DD6E44"/>
        </w:tc>
        <w:tc>
          <w:tcPr>
            <w:tcW w:w="550" w:type="dxa"/>
            <w:textDirection w:val="btLr"/>
            <w:vAlign w:val="center"/>
          </w:tcPr>
          <w:p w:rsidR="00DD6E44" w:rsidRPr="00923433" w:rsidRDefault="00DD6E44" w:rsidP="00DD6E44">
            <w:pPr>
              <w:ind w:left="113" w:right="113"/>
              <w:jc w:val="center"/>
            </w:pPr>
            <w:r>
              <w:rPr>
                <w:rFonts w:ascii="Calibri" w:hAnsi="Calibri" w:cs="Calibri"/>
                <w:b/>
                <w:bCs/>
                <w:color w:val="0070C0"/>
                <w:lang w:val="en-US"/>
              </w:rPr>
              <w:t xml:space="preserve">Implementing </w:t>
            </w:r>
          </w:p>
        </w:tc>
        <w:tc>
          <w:tcPr>
            <w:tcW w:w="1080" w:type="dxa"/>
          </w:tcPr>
          <w:p w:rsidR="00DD6E44" w:rsidRDefault="00DD6E44"/>
        </w:tc>
        <w:tc>
          <w:tcPr>
            <w:tcW w:w="1260" w:type="dxa"/>
          </w:tcPr>
          <w:p w:rsidR="00DD6E44" w:rsidRDefault="00DD6E44"/>
        </w:tc>
        <w:tc>
          <w:tcPr>
            <w:tcW w:w="1080" w:type="dxa"/>
          </w:tcPr>
          <w:p w:rsidR="00DD6E44" w:rsidRDefault="00DD6E44"/>
        </w:tc>
        <w:tc>
          <w:tcPr>
            <w:tcW w:w="1076" w:type="dxa"/>
          </w:tcPr>
          <w:p w:rsidR="00DD6E44" w:rsidRDefault="00DD6E44"/>
        </w:tc>
        <w:tc>
          <w:tcPr>
            <w:tcW w:w="4499" w:type="dxa"/>
            <w:vMerge/>
          </w:tcPr>
          <w:p w:rsidR="00DD6E44" w:rsidRDefault="00DD6E44" w:rsidP="00483637">
            <w:pPr>
              <w:ind w:firstLine="720"/>
            </w:pPr>
          </w:p>
        </w:tc>
      </w:tr>
      <w:tr w:rsidR="00DD6E44" w:rsidTr="001353AE">
        <w:trPr>
          <w:cantSplit/>
          <w:trHeight w:val="3050"/>
        </w:trPr>
        <w:tc>
          <w:tcPr>
            <w:tcW w:w="4491" w:type="dxa"/>
            <w:vMerge/>
          </w:tcPr>
          <w:p w:rsidR="00DD6E44" w:rsidRDefault="00DD6E44"/>
        </w:tc>
        <w:tc>
          <w:tcPr>
            <w:tcW w:w="4505" w:type="dxa"/>
            <w:vMerge/>
          </w:tcPr>
          <w:p w:rsidR="00DD6E44" w:rsidRDefault="00DD6E44"/>
        </w:tc>
        <w:tc>
          <w:tcPr>
            <w:tcW w:w="4489" w:type="dxa"/>
            <w:vMerge/>
          </w:tcPr>
          <w:p w:rsidR="00DD6E44" w:rsidRDefault="00DD6E44"/>
        </w:tc>
        <w:tc>
          <w:tcPr>
            <w:tcW w:w="550" w:type="dxa"/>
            <w:textDirection w:val="btLr"/>
            <w:vAlign w:val="center"/>
          </w:tcPr>
          <w:p w:rsidR="00DD6E44" w:rsidRPr="00923433" w:rsidRDefault="00DD6E44" w:rsidP="00DD6E44">
            <w:pPr>
              <w:ind w:left="113" w:right="113"/>
              <w:jc w:val="center"/>
            </w:pPr>
            <w:r>
              <w:rPr>
                <w:rFonts w:ascii="Calibri" w:hAnsi="Calibri" w:cs="Calibri"/>
                <w:b/>
                <w:bCs/>
                <w:color w:val="0070C0"/>
                <w:lang w:val="en-US"/>
              </w:rPr>
              <w:t xml:space="preserve">Completed </w:t>
            </w:r>
          </w:p>
        </w:tc>
        <w:tc>
          <w:tcPr>
            <w:tcW w:w="1080" w:type="dxa"/>
          </w:tcPr>
          <w:p w:rsidR="00DD6E44" w:rsidRDefault="00DD6E44"/>
        </w:tc>
        <w:tc>
          <w:tcPr>
            <w:tcW w:w="1260" w:type="dxa"/>
          </w:tcPr>
          <w:p w:rsidR="00DD6E44" w:rsidRDefault="00DD6E44" w:rsidP="00923433">
            <w:pPr>
              <w:jc w:val="center"/>
            </w:pPr>
          </w:p>
        </w:tc>
        <w:tc>
          <w:tcPr>
            <w:tcW w:w="1080" w:type="dxa"/>
          </w:tcPr>
          <w:p w:rsidR="00DD6E44" w:rsidRDefault="00DD6E44"/>
        </w:tc>
        <w:tc>
          <w:tcPr>
            <w:tcW w:w="1076" w:type="dxa"/>
          </w:tcPr>
          <w:p w:rsidR="00DD6E44" w:rsidRDefault="00DD6E44"/>
        </w:tc>
        <w:tc>
          <w:tcPr>
            <w:tcW w:w="4499" w:type="dxa"/>
            <w:vMerge/>
          </w:tcPr>
          <w:p w:rsidR="00DD6E44" w:rsidRDefault="00DD6E44"/>
        </w:tc>
      </w:tr>
    </w:tbl>
    <w:p w:rsidR="007E754D" w:rsidRDefault="00533CEE"/>
    <w:sectPr w:rsidR="007E754D" w:rsidSect="00483637">
      <w:pgSz w:w="24480" w:h="15840" w:orient="landscape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74C1"/>
    <w:multiLevelType w:val="hybridMultilevel"/>
    <w:tmpl w:val="C096D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347357"/>
    <w:multiLevelType w:val="hybridMultilevel"/>
    <w:tmpl w:val="6ECE57EA"/>
    <w:lvl w:ilvl="0" w:tplc="E24AD816">
      <w:start w:val="3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C535A"/>
    <w:multiLevelType w:val="hybridMultilevel"/>
    <w:tmpl w:val="691E218E"/>
    <w:lvl w:ilvl="0" w:tplc="9E7C7F12">
      <w:start w:val="3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37"/>
    <w:rsid w:val="00017CC4"/>
    <w:rsid w:val="00052730"/>
    <w:rsid w:val="000C7542"/>
    <w:rsid w:val="001353AE"/>
    <w:rsid w:val="0021442A"/>
    <w:rsid w:val="00245675"/>
    <w:rsid w:val="00391265"/>
    <w:rsid w:val="00394BE7"/>
    <w:rsid w:val="00430B40"/>
    <w:rsid w:val="00462C53"/>
    <w:rsid w:val="00483637"/>
    <w:rsid w:val="004A5321"/>
    <w:rsid w:val="004A7684"/>
    <w:rsid w:val="0052382E"/>
    <w:rsid w:val="005262A4"/>
    <w:rsid w:val="00533CEE"/>
    <w:rsid w:val="005803D0"/>
    <w:rsid w:val="00636B03"/>
    <w:rsid w:val="006632C0"/>
    <w:rsid w:val="00706100"/>
    <w:rsid w:val="007803AD"/>
    <w:rsid w:val="007D03E9"/>
    <w:rsid w:val="00864835"/>
    <w:rsid w:val="00923433"/>
    <w:rsid w:val="009C5576"/>
    <w:rsid w:val="00A04531"/>
    <w:rsid w:val="00AF78B9"/>
    <w:rsid w:val="00B170E4"/>
    <w:rsid w:val="00BD18BC"/>
    <w:rsid w:val="00C25103"/>
    <w:rsid w:val="00C62E0D"/>
    <w:rsid w:val="00D50996"/>
    <w:rsid w:val="00D5430D"/>
    <w:rsid w:val="00D72AE2"/>
    <w:rsid w:val="00DD6E44"/>
    <w:rsid w:val="00E50ACE"/>
    <w:rsid w:val="00EE5960"/>
    <w:rsid w:val="00F22BC9"/>
    <w:rsid w:val="00F6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E93EC-80D3-4CCD-9E57-83692A3E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576"/>
  </w:style>
  <w:style w:type="paragraph" w:styleId="Heading1">
    <w:name w:val="heading 1"/>
    <w:basedOn w:val="Normal"/>
    <w:next w:val="Normal"/>
    <w:link w:val="Heading1Char"/>
    <w:uiPriority w:val="9"/>
    <w:qFormat/>
    <w:rsid w:val="009C5576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576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576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576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5576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5576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5576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557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557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576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C5576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5576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576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5576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5576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5576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557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557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5576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C5576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5576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57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C557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C5576"/>
    <w:rPr>
      <w:b/>
      <w:bCs/>
    </w:rPr>
  </w:style>
  <w:style w:type="character" w:styleId="Emphasis">
    <w:name w:val="Emphasis"/>
    <w:uiPriority w:val="20"/>
    <w:qFormat/>
    <w:rsid w:val="009C5576"/>
    <w:rPr>
      <w:caps/>
      <w:color w:val="243255" w:themeColor="accent1" w:themeShade="7F"/>
      <w:spacing w:val="5"/>
    </w:rPr>
  </w:style>
  <w:style w:type="paragraph" w:styleId="NoSpacing">
    <w:name w:val="No Spacing"/>
    <w:uiPriority w:val="1"/>
    <w:qFormat/>
    <w:rsid w:val="009C55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55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557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C557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5576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5576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9C5576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9C5576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9C5576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9C5576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9C557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5576"/>
    <w:pPr>
      <w:outlineLvl w:val="9"/>
    </w:pPr>
  </w:style>
  <w:style w:type="table" w:styleId="TableGrid">
    <w:name w:val="Table Grid"/>
    <w:basedOn w:val="TableNormal"/>
    <w:uiPriority w:val="39"/>
    <w:rsid w:val="00483637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3E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CA"/>
              <a:t>Pop-Ins and</a:t>
            </a:r>
            <a:r>
              <a:rPr lang="en-CA" baseline="0"/>
              <a:t> Visits: </a:t>
            </a:r>
            <a:r>
              <a:rPr lang="en-CA"/>
              <a:t>Tagets and Results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Sheet1!$D$1</c:f>
              <c:strCache>
                <c:ptCount val="1"/>
                <c:pt idx="0">
                  <c:v>Pop-Ins % </c:v>
                </c:pt>
              </c:strCache>
            </c:strRef>
          </c:tx>
          <c:spPr>
            <a:solidFill>
              <a:sysClr val="window" lastClr="FFFFFF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Sept.</c:v>
                </c:pt>
                <c:pt idx="1">
                  <c:v>Oct.</c:v>
                </c:pt>
                <c:pt idx="2">
                  <c:v>Nov.</c:v>
                </c:pt>
                <c:pt idx="3">
                  <c:v>Dec.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>
                  <c:v>1</c:v>
                </c:pt>
                <c:pt idx="1">
                  <c:v>0.66666666666666663</c:v>
                </c:pt>
                <c:pt idx="2">
                  <c:v>0.75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362704"/>
        <c:axId val="7367800"/>
      </c:barChart>
      <c:catAx>
        <c:axId val="7362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67800"/>
        <c:crosses val="autoZero"/>
        <c:auto val="1"/>
        <c:lblAlgn val="ctr"/>
        <c:lblOffset val="100"/>
        <c:noMultiLvlLbl val="0"/>
      </c:catAx>
      <c:valAx>
        <c:axId val="7367800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62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Facet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Gignac, Carole (ASD-N)</dc:creator>
  <cp:keywords/>
  <dc:description/>
  <cp:lastModifiedBy>Stymiest, Beth (Superintendent) (ASD-N)</cp:lastModifiedBy>
  <cp:revision>2</cp:revision>
  <cp:lastPrinted>2016-09-15T16:02:00Z</cp:lastPrinted>
  <dcterms:created xsi:type="dcterms:W3CDTF">2016-12-04T22:03:00Z</dcterms:created>
  <dcterms:modified xsi:type="dcterms:W3CDTF">2016-12-04T22:03:00Z</dcterms:modified>
</cp:coreProperties>
</file>